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D4" w:rsidRPr="00074B2A" w:rsidRDefault="00EF29D4" w:rsidP="00EF29D4">
      <w:pPr>
        <w:jc w:val="center"/>
        <w:rPr>
          <w:rFonts w:ascii="宋体" w:hAnsi="宋体"/>
          <w:b/>
          <w:sz w:val="36"/>
          <w:szCs w:val="36"/>
        </w:rPr>
      </w:pPr>
      <w:r w:rsidRPr="00074B2A">
        <w:rPr>
          <w:rFonts w:ascii="宋体" w:hAnsi="宋体" w:hint="eastAsia"/>
          <w:b/>
          <w:sz w:val="36"/>
          <w:szCs w:val="36"/>
        </w:rPr>
        <w:t>第二届中国海事行政法研究论坛</w:t>
      </w:r>
    </w:p>
    <w:p w:rsidR="00EF29D4" w:rsidRPr="00074B2A" w:rsidRDefault="00EF29D4" w:rsidP="00EF29D4">
      <w:pPr>
        <w:jc w:val="center"/>
        <w:rPr>
          <w:rFonts w:ascii="宋体" w:hAnsi="宋体"/>
          <w:b/>
          <w:sz w:val="36"/>
          <w:szCs w:val="36"/>
        </w:rPr>
      </w:pPr>
      <w:r w:rsidRPr="00074B2A">
        <w:rPr>
          <w:rFonts w:ascii="宋体" w:hAnsi="宋体" w:hint="eastAsia"/>
          <w:b/>
          <w:sz w:val="36"/>
          <w:szCs w:val="36"/>
        </w:rPr>
        <w:t>会议预通知</w:t>
      </w:r>
    </w:p>
    <w:p w:rsidR="00EF29D4" w:rsidRPr="00074B2A" w:rsidRDefault="00EF29D4">
      <w:pPr>
        <w:ind w:firstLineChars="200" w:firstLine="560"/>
        <w:rPr>
          <w:rFonts w:ascii="宋体" w:hAnsi="宋体"/>
          <w:sz w:val="28"/>
          <w:szCs w:val="28"/>
        </w:rPr>
      </w:pPr>
    </w:p>
    <w:p w:rsidR="007E7E98" w:rsidRPr="00074B2A" w:rsidRDefault="006821F0">
      <w:pPr>
        <w:ind w:firstLineChars="200" w:firstLine="560"/>
        <w:rPr>
          <w:rFonts w:ascii="宋体" w:hAnsi="宋体"/>
          <w:sz w:val="28"/>
          <w:szCs w:val="28"/>
        </w:rPr>
      </w:pPr>
      <w:r w:rsidRPr="00074B2A">
        <w:rPr>
          <w:rFonts w:ascii="宋体" w:hAnsi="宋体"/>
          <w:sz w:val="28"/>
          <w:szCs w:val="28"/>
        </w:rPr>
        <w:t>为推进我国海事领域行政法研究，服务</w:t>
      </w:r>
      <w:r w:rsidR="00437A98" w:rsidRPr="00074B2A">
        <w:rPr>
          <w:rFonts w:ascii="宋体" w:hAnsi="宋体" w:hint="eastAsia"/>
          <w:sz w:val="28"/>
          <w:szCs w:val="28"/>
        </w:rPr>
        <w:t>国家</w:t>
      </w:r>
      <w:r w:rsidRPr="00074B2A">
        <w:rPr>
          <w:rFonts w:ascii="宋体" w:hAnsi="宋体"/>
          <w:sz w:val="28"/>
          <w:szCs w:val="28"/>
        </w:rPr>
        <w:t>交通强国</w:t>
      </w:r>
      <w:r w:rsidR="00574991" w:rsidRPr="00074B2A">
        <w:rPr>
          <w:rFonts w:ascii="宋体" w:hAnsi="宋体" w:hint="eastAsia"/>
          <w:sz w:val="28"/>
          <w:szCs w:val="28"/>
        </w:rPr>
        <w:t>、海洋强国建设</w:t>
      </w:r>
      <w:r w:rsidRPr="00074B2A">
        <w:rPr>
          <w:rFonts w:ascii="宋体" w:hAnsi="宋体"/>
          <w:sz w:val="28"/>
          <w:szCs w:val="28"/>
        </w:rPr>
        <w:t>重大发展战略，大连海事大学主办，大连海事大学中国海事政策法规与发展战略研究中心和辽宁省重点人文社科基地大连海事大学国际海事法律研究中心共同承办，</w:t>
      </w:r>
      <w:r w:rsidRPr="00074B2A">
        <w:rPr>
          <w:rFonts w:ascii="宋体" w:hAnsi="宋体" w:hint="eastAsia"/>
          <w:sz w:val="28"/>
          <w:szCs w:val="28"/>
        </w:rPr>
        <w:t>第二届</w:t>
      </w:r>
      <w:r w:rsidRPr="00074B2A">
        <w:rPr>
          <w:rFonts w:ascii="宋体" w:hAnsi="宋体"/>
          <w:sz w:val="28"/>
          <w:szCs w:val="28"/>
        </w:rPr>
        <w:t>“中国海事行政法研究论坛”</w:t>
      </w:r>
      <w:r w:rsidR="00964D98" w:rsidRPr="00074B2A">
        <w:rPr>
          <w:rFonts w:ascii="宋体" w:hAnsi="宋体" w:hint="eastAsia"/>
          <w:sz w:val="28"/>
          <w:szCs w:val="28"/>
        </w:rPr>
        <w:t>预</w:t>
      </w:r>
      <w:r w:rsidRPr="00074B2A">
        <w:rPr>
          <w:rFonts w:ascii="宋体" w:hAnsi="宋体"/>
          <w:sz w:val="28"/>
          <w:szCs w:val="28"/>
        </w:rPr>
        <w:t>定于</w:t>
      </w:r>
      <w:r w:rsidRPr="00074B2A">
        <w:rPr>
          <w:rFonts w:ascii="宋体" w:hAnsi="宋体"/>
          <w:sz w:val="28"/>
          <w:szCs w:val="28"/>
          <w:highlight w:val="yellow"/>
        </w:rPr>
        <w:t>20</w:t>
      </w:r>
      <w:r w:rsidRPr="00074B2A">
        <w:rPr>
          <w:rFonts w:ascii="宋体" w:hAnsi="宋体" w:hint="eastAsia"/>
          <w:sz w:val="28"/>
          <w:szCs w:val="28"/>
          <w:highlight w:val="yellow"/>
        </w:rPr>
        <w:t>20</w:t>
      </w:r>
      <w:r w:rsidRPr="00074B2A">
        <w:rPr>
          <w:rFonts w:ascii="宋体" w:hAnsi="宋体"/>
          <w:sz w:val="28"/>
          <w:szCs w:val="28"/>
          <w:highlight w:val="yellow"/>
        </w:rPr>
        <w:t>年11月</w:t>
      </w:r>
      <w:r w:rsidR="00850BA8">
        <w:rPr>
          <w:rFonts w:ascii="宋体" w:hAnsi="宋体"/>
          <w:sz w:val="28"/>
          <w:szCs w:val="28"/>
          <w:highlight w:val="yellow"/>
        </w:rPr>
        <w:t>底或</w:t>
      </w:r>
      <w:r w:rsidR="00850BA8">
        <w:rPr>
          <w:rFonts w:ascii="宋体" w:hAnsi="宋体" w:hint="eastAsia"/>
          <w:sz w:val="28"/>
          <w:szCs w:val="28"/>
          <w:highlight w:val="yellow"/>
        </w:rPr>
        <w:t>12月初</w:t>
      </w:r>
      <w:r w:rsidR="00412D5C" w:rsidRPr="00074B2A">
        <w:rPr>
          <w:rFonts w:ascii="宋体" w:hAnsi="宋体" w:hint="eastAsia"/>
          <w:sz w:val="28"/>
          <w:szCs w:val="28"/>
          <w:highlight w:val="yellow"/>
        </w:rPr>
        <w:t>（</w:t>
      </w:r>
      <w:r w:rsidR="00A0532D" w:rsidRPr="00074B2A">
        <w:rPr>
          <w:rFonts w:ascii="宋体" w:hAnsi="宋体" w:hint="eastAsia"/>
          <w:sz w:val="28"/>
          <w:szCs w:val="28"/>
          <w:highlight w:val="yellow"/>
        </w:rPr>
        <w:t>以正式通知为准</w:t>
      </w:r>
      <w:r w:rsidR="00412D5C" w:rsidRPr="00074B2A">
        <w:rPr>
          <w:rFonts w:ascii="宋体" w:hAnsi="宋体" w:hint="eastAsia"/>
          <w:sz w:val="28"/>
          <w:szCs w:val="28"/>
          <w:highlight w:val="yellow"/>
        </w:rPr>
        <w:t>）</w:t>
      </w:r>
      <w:r w:rsidRPr="00074B2A">
        <w:rPr>
          <w:rFonts w:ascii="宋体" w:hAnsi="宋体"/>
          <w:sz w:val="28"/>
          <w:szCs w:val="28"/>
        </w:rPr>
        <w:t>在大连举行。</w:t>
      </w:r>
    </w:p>
    <w:p w:rsidR="007E7E98" w:rsidRPr="00074B2A" w:rsidRDefault="006821F0">
      <w:pPr>
        <w:ind w:firstLineChars="200" w:firstLine="560"/>
        <w:rPr>
          <w:rFonts w:ascii="宋体" w:hAnsi="宋体"/>
          <w:sz w:val="28"/>
          <w:szCs w:val="28"/>
        </w:rPr>
      </w:pPr>
      <w:r w:rsidRPr="00074B2A">
        <w:rPr>
          <w:rFonts w:ascii="宋体" w:hAnsi="宋体"/>
          <w:sz w:val="28"/>
          <w:szCs w:val="28"/>
        </w:rPr>
        <w:t>现将会议有关事宜通知如下：</w:t>
      </w:r>
    </w:p>
    <w:p w:rsidR="007E7E98" w:rsidRPr="00074B2A" w:rsidRDefault="006821F0" w:rsidP="00EF29D4">
      <w:pPr>
        <w:ind w:firstLineChars="200" w:firstLine="562"/>
        <w:rPr>
          <w:rFonts w:ascii="宋体" w:hAnsi="宋体"/>
          <w:b/>
          <w:bCs/>
          <w:sz w:val="28"/>
          <w:szCs w:val="28"/>
        </w:rPr>
      </w:pPr>
      <w:r w:rsidRPr="00074B2A">
        <w:rPr>
          <w:rFonts w:ascii="宋体" w:hAnsi="宋体"/>
          <w:b/>
          <w:bCs/>
          <w:sz w:val="28"/>
          <w:szCs w:val="28"/>
        </w:rPr>
        <w:t>一、</w:t>
      </w:r>
      <w:r w:rsidRPr="00074B2A">
        <w:rPr>
          <w:rFonts w:ascii="宋体" w:hAnsi="宋体" w:hint="eastAsia"/>
          <w:b/>
          <w:bCs/>
          <w:sz w:val="28"/>
          <w:szCs w:val="28"/>
        </w:rPr>
        <w:t>第二</w:t>
      </w:r>
      <w:r w:rsidRPr="00074B2A">
        <w:rPr>
          <w:rFonts w:ascii="宋体" w:hAnsi="宋体"/>
          <w:b/>
          <w:bCs/>
          <w:sz w:val="28"/>
          <w:szCs w:val="28"/>
        </w:rPr>
        <w:t>届论坛主题：“</w:t>
      </w:r>
      <w:r w:rsidRPr="00074B2A">
        <w:rPr>
          <w:rFonts w:ascii="宋体" w:hAnsi="宋体" w:hint="eastAsia"/>
          <w:b/>
          <w:bCs/>
          <w:sz w:val="28"/>
          <w:szCs w:val="28"/>
        </w:rPr>
        <w:t>新时代我国</w:t>
      </w:r>
      <w:r w:rsidRPr="00074B2A">
        <w:rPr>
          <w:rFonts w:ascii="宋体" w:hAnsi="宋体"/>
          <w:b/>
          <w:bCs/>
          <w:sz w:val="28"/>
          <w:szCs w:val="28"/>
        </w:rPr>
        <w:t>船舶登记</w:t>
      </w:r>
      <w:r w:rsidRPr="00074B2A">
        <w:rPr>
          <w:rFonts w:ascii="宋体" w:hAnsi="宋体" w:hint="eastAsia"/>
          <w:b/>
          <w:bCs/>
          <w:sz w:val="28"/>
          <w:szCs w:val="28"/>
        </w:rPr>
        <w:t>制度理论与</w:t>
      </w:r>
      <w:r w:rsidRPr="00074B2A">
        <w:rPr>
          <w:rFonts w:ascii="宋体" w:hAnsi="宋体"/>
          <w:b/>
          <w:bCs/>
          <w:sz w:val="28"/>
          <w:szCs w:val="28"/>
        </w:rPr>
        <w:t>实践”</w:t>
      </w:r>
    </w:p>
    <w:p w:rsidR="007E7E98" w:rsidRPr="00074B2A" w:rsidRDefault="006821F0" w:rsidP="00EF29D4">
      <w:pPr>
        <w:ind w:firstLineChars="200" w:firstLine="562"/>
        <w:rPr>
          <w:rFonts w:ascii="宋体" w:hAnsi="宋体"/>
          <w:sz w:val="28"/>
          <w:szCs w:val="28"/>
        </w:rPr>
      </w:pPr>
      <w:r w:rsidRPr="00074B2A">
        <w:rPr>
          <w:rFonts w:ascii="宋体" w:hAnsi="宋体"/>
          <w:b/>
          <w:bCs/>
          <w:sz w:val="28"/>
          <w:szCs w:val="28"/>
        </w:rPr>
        <w:t>二、论坛议题</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新时代我国</w:t>
      </w:r>
      <w:r w:rsidRPr="00074B2A">
        <w:rPr>
          <w:rFonts w:ascii="宋体" w:hAnsi="宋体"/>
          <w:sz w:val="28"/>
          <w:szCs w:val="28"/>
        </w:rPr>
        <w:t>船舶登记</w:t>
      </w:r>
      <w:r w:rsidRPr="00074B2A">
        <w:rPr>
          <w:rFonts w:ascii="宋体" w:hAnsi="宋体" w:hint="eastAsia"/>
          <w:sz w:val="28"/>
          <w:szCs w:val="28"/>
        </w:rPr>
        <w:t>制度理论与</w:t>
      </w:r>
      <w:r w:rsidRPr="00074B2A">
        <w:rPr>
          <w:rFonts w:ascii="宋体" w:hAnsi="宋体"/>
          <w:sz w:val="28"/>
          <w:szCs w:val="28"/>
        </w:rPr>
        <w:t>实践</w:t>
      </w:r>
    </w:p>
    <w:p w:rsidR="007E7E98" w:rsidRPr="00074B2A" w:rsidRDefault="006821F0">
      <w:pPr>
        <w:ind w:firstLineChars="200" w:firstLine="560"/>
        <w:rPr>
          <w:rFonts w:ascii="宋体" w:hAnsi="宋体"/>
          <w:sz w:val="28"/>
          <w:szCs w:val="28"/>
        </w:rPr>
      </w:pPr>
      <w:r w:rsidRPr="00074B2A">
        <w:rPr>
          <w:rFonts w:ascii="宋体" w:hAnsi="宋体"/>
          <w:sz w:val="28"/>
          <w:szCs w:val="28"/>
        </w:rPr>
        <w:t>（具体参考议题见附件一）</w:t>
      </w:r>
    </w:p>
    <w:p w:rsidR="007E7E98" w:rsidRPr="00074B2A" w:rsidRDefault="006821F0">
      <w:pPr>
        <w:ind w:firstLineChars="200" w:firstLine="562"/>
        <w:rPr>
          <w:rFonts w:ascii="宋体" w:hAnsi="宋体"/>
          <w:b/>
          <w:bCs/>
          <w:sz w:val="28"/>
          <w:szCs w:val="28"/>
        </w:rPr>
      </w:pPr>
      <w:r w:rsidRPr="00074B2A">
        <w:rPr>
          <w:rFonts w:ascii="宋体" w:hAnsi="宋体"/>
          <w:b/>
          <w:bCs/>
          <w:sz w:val="28"/>
          <w:szCs w:val="28"/>
        </w:rPr>
        <w:t>三、参会人员</w:t>
      </w:r>
    </w:p>
    <w:p w:rsidR="007E7E98" w:rsidRPr="00074B2A" w:rsidRDefault="006821F0">
      <w:pPr>
        <w:ind w:firstLineChars="200" w:firstLine="560"/>
        <w:rPr>
          <w:rFonts w:ascii="宋体" w:hAnsi="宋体"/>
          <w:sz w:val="28"/>
          <w:szCs w:val="28"/>
        </w:rPr>
      </w:pPr>
      <w:r w:rsidRPr="00074B2A">
        <w:rPr>
          <w:rFonts w:ascii="宋体" w:hAnsi="宋体"/>
          <w:sz w:val="28"/>
          <w:szCs w:val="28"/>
        </w:rPr>
        <w:t>高等院校、研究机构从事行政法、海事领域法律研究的专家、学者和在校研究生等，海事行政机关和</w:t>
      </w:r>
      <w:r w:rsidR="00DF3009" w:rsidRPr="00074B2A">
        <w:rPr>
          <w:rFonts w:ascii="宋体" w:hAnsi="宋体" w:hint="eastAsia"/>
          <w:sz w:val="28"/>
          <w:szCs w:val="28"/>
        </w:rPr>
        <w:t>自由贸易区</w:t>
      </w:r>
      <w:r w:rsidR="00C405A5" w:rsidRPr="00074B2A">
        <w:rPr>
          <w:rFonts w:ascii="宋体" w:hAnsi="宋体" w:hint="eastAsia"/>
          <w:sz w:val="28"/>
          <w:szCs w:val="28"/>
        </w:rPr>
        <w:t>（港）相关部门</w:t>
      </w:r>
      <w:r w:rsidR="00E3723B" w:rsidRPr="00074B2A">
        <w:rPr>
          <w:rFonts w:ascii="宋体" w:hAnsi="宋体" w:hint="eastAsia"/>
          <w:sz w:val="28"/>
          <w:szCs w:val="28"/>
        </w:rPr>
        <w:t>以及</w:t>
      </w:r>
      <w:r w:rsidRPr="00074B2A">
        <w:rPr>
          <w:rFonts w:ascii="宋体" w:hAnsi="宋体"/>
          <w:sz w:val="28"/>
          <w:szCs w:val="28"/>
        </w:rPr>
        <w:t>港航</w:t>
      </w:r>
      <w:r w:rsidR="00B73037" w:rsidRPr="00074B2A">
        <w:rPr>
          <w:rFonts w:ascii="宋体" w:hAnsi="宋体" w:hint="eastAsia"/>
          <w:sz w:val="28"/>
          <w:szCs w:val="28"/>
        </w:rPr>
        <w:t>、</w:t>
      </w:r>
      <w:r w:rsidR="00D60CB3" w:rsidRPr="00074B2A">
        <w:rPr>
          <w:rFonts w:ascii="宋体" w:hAnsi="宋体" w:hint="eastAsia"/>
          <w:sz w:val="28"/>
          <w:szCs w:val="28"/>
        </w:rPr>
        <w:t>造船</w:t>
      </w:r>
      <w:r w:rsidRPr="00074B2A">
        <w:rPr>
          <w:rFonts w:ascii="宋体" w:hAnsi="宋体"/>
          <w:sz w:val="28"/>
          <w:szCs w:val="28"/>
        </w:rPr>
        <w:t>企事业单位</w:t>
      </w:r>
      <w:r w:rsidR="00E355C3" w:rsidRPr="00074B2A">
        <w:rPr>
          <w:rFonts w:ascii="宋体" w:hAnsi="宋体" w:hint="eastAsia"/>
          <w:sz w:val="28"/>
          <w:szCs w:val="28"/>
        </w:rPr>
        <w:t>和</w:t>
      </w:r>
      <w:r w:rsidR="009C0660" w:rsidRPr="00074B2A">
        <w:rPr>
          <w:rFonts w:ascii="宋体" w:hAnsi="宋体" w:hint="eastAsia"/>
          <w:sz w:val="28"/>
          <w:szCs w:val="28"/>
        </w:rPr>
        <w:t>从事船舶融资</w:t>
      </w:r>
      <w:r w:rsidRPr="00074B2A">
        <w:rPr>
          <w:rFonts w:ascii="宋体" w:hAnsi="宋体"/>
          <w:sz w:val="28"/>
          <w:szCs w:val="28"/>
        </w:rPr>
        <w:t>的</w:t>
      </w:r>
      <w:r w:rsidR="004D07F8" w:rsidRPr="00074B2A">
        <w:rPr>
          <w:rFonts w:ascii="宋体" w:hAnsi="宋体" w:hint="eastAsia"/>
          <w:sz w:val="28"/>
          <w:szCs w:val="28"/>
        </w:rPr>
        <w:t>金融机构的</w:t>
      </w:r>
      <w:r w:rsidRPr="00074B2A">
        <w:rPr>
          <w:rFonts w:ascii="宋体" w:hAnsi="宋体"/>
          <w:sz w:val="28"/>
          <w:szCs w:val="28"/>
        </w:rPr>
        <w:t>专家、骨干、业务主管等，立法、司法机关的专家和相关法律服务机构的律师。</w:t>
      </w:r>
    </w:p>
    <w:p w:rsidR="007E7E98" w:rsidRPr="00074B2A" w:rsidRDefault="006821F0">
      <w:pPr>
        <w:ind w:firstLineChars="200" w:firstLine="562"/>
        <w:rPr>
          <w:rFonts w:ascii="宋体" w:hAnsi="宋体"/>
          <w:b/>
          <w:bCs/>
          <w:sz w:val="28"/>
          <w:szCs w:val="28"/>
        </w:rPr>
      </w:pPr>
      <w:r w:rsidRPr="00074B2A">
        <w:rPr>
          <w:rFonts w:ascii="宋体" w:hAnsi="宋体"/>
          <w:b/>
          <w:bCs/>
          <w:sz w:val="28"/>
          <w:szCs w:val="28"/>
        </w:rPr>
        <w:t>四、参会论文和专题文章</w:t>
      </w:r>
    </w:p>
    <w:p w:rsidR="007E7E98" w:rsidRPr="00074B2A" w:rsidRDefault="006821F0">
      <w:pPr>
        <w:ind w:firstLineChars="200" w:firstLine="560"/>
        <w:rPr>
          <w:rFonts w:ascii="宋体" w:hAnsi="宋体"/>
          <w:sz w:val="28"/>
          <w:szCs w:val="28"/>
        </w:rPr>
      </w:pPr>
      <w:r w:rsidRPr="00074B2A">
        <w:rPr>
          <w:rFonts w:ascii="宋体" w:hAnsi="宋体"/>
          <w:sz w:val="28"/>
          <w:szCs w:val="28"/>
        </w:rPr>
        <w:t>欢迎参会人员提交论文、专题文章参会，</w:t>
      </w:r>
      <w:r w:rsidRPr="00074B2A">
        <w:rPr>
          <w:rFonts w:ascii="宋体" w:hAnsi="宋体"/>
          <w:sz w:val="28"/>
          <w:szCs w:val="28"/>
          <w:highlight w:val="yellow"/>
        </w:rPr>
        <w:t>截止时间为20</w:t>
      </w:r>
      <w:r w:rsidRPr="00074B2A">
        <w:rPr>
          <w:rFonts w:ascii="宋体" w:hAnsi="宋体" w:hint="eastAsia"/>
          <w:sz w:val="28"/>
          <w:szCs w:val="28"/>
          <w:highlight w:val="yellow"/>
        </w:rPr>
        <w:t>20</w:t>
      </w:r>
      <w:r w:rsidRPr="00074B2A">
        <w:rPr>
          <w:rFonts w:ascii="宋体" w:hAnsi="宋体"/>
          <w:sz w:val="28"/>
          <w:szCs w:val="28"/>
          <w:highlight w:val="yellow"/>
        </w:rPr>
        <w:t>年1</w:t>
      </w:r>
      <w:r w:rsidRPr="00074B2A">
        <w:rPr>
          <w:rFonts w:ascii="宋体" w:hAnsi="宋体" w:hint="eastAsia"/>
          <w:sz w:val="28"/>
          <w:szCs w:val="28"/>
          <w:highlight w:val="yellow"/>
        </w:rPr>
        <w:t>1</w:t>
      </w:r>
      <w:r w:rsidRPr="00074B2A">
        <w:rPr>
          <w:rFonts w:ascii="宋体" w:hAnsi="宋体"/>
          <w:sz w:val="28"/>
          <w:szCs w:val="28"/>
          <w:highlight w:val="yellow"/>
        </w:rPr>
        <w:t>月</w:t>
      </w:r>
      <w:r w:rsidR="00850BA8">
        <w:rPr>
          <w:rFonts w:ascii="宋体" w:hAnsi="宋体" w:hint="eastAsia"/>
          <w:sz w:val="28"/>
          <w:szCs w:val="28"/>
          <w:highlight w:val="yellow"/>
        </w:rPr>
        <w:t>20</w:t>
      </w:r>
      <w:r w:rsidRPr="00074B2A">
        <w:rPr>
          <w:rFonts w:ascii="宋体" w:hAnsi="宋体"/>
          <w:sz w:val="28"/>
          <w:szCs w:val="28"/>
          <w:highlight w:val="yellow"/>
        </w:rPr>
        <w:t>日</w:t>
      </w:r>
      <w:r w:rsidRPr="00074B2A">
        <w:rPr>
          <w:rFonts w:ascii="宋体" w:hAnsi="宋体"/>
          <w:sz w:val="28"/>
          <w:szCs w:val="28"/>
        </w:rPr>
        <w:t>。请在上述截止日期前将文档发至会议联系邮箱，邮件主题名为：作者姓名+论文</w:t>
      </w:r>
      <w:r w:rsidR="00191AA7" w:rsidRPr="00074B2A">
        <w:rPr>
          <w:rFonts w:ascii="宋体" w:hAnsi="宋体" w:hint="eastAsia"/>
          <w:sz w:val="28"/>
          <w:szCs w:val="28"/>
        </w:rPr>
        <w:t>/</w:t>
      </w:r>
      <w:r w:rsidR="005F038E" w:rsidRPr="00074B2A">
        <w:rPr>
          <w:rFonts w:ascii="宋体" w:hAnsi="宋体" w:hint="eastAsia"/>
          <w:sz w:val="28"/>
          <w:szCs w:val="28"/>
        </w:rPr>
        <w:t>专题文章</w:t>
      </w:r>
      <w:r w:rsidRPr="00074B2A">
        <w:rPr>
          <w:rFonts w:ascii="宋体" w:hAnsi="宋体"/>
          <w:sz w:val="28"/>
          <w:szCs w:val="28"/>
        </w:rPr>
        <w:t>题目。</w:t>
      </w:r>
    </w:p>
    <w:p w:rsidR="007E7E98" w:rsidRPr="00074B2A" w:rsidRDefault="006821F0">
      <w:pPr>
        <w:ind w:firstLineChars="200" w:firstLine="560"/>
        <w:rPr>
          <w:rFonts w:ascii="宋体" w:hAnsi="宋体"/>
          <w:sz w:val="28"/>
          <w:szCs w:val="28"/>
        </w:rPr>
      </w:pPr>
      <w:r w:rsidRPr="00074B2A">
        <w:rPr>
          <w:rFonts w:ascii="宋体" w:hAnsi="宋体"/>
          <w:sz w:val="28"/>
          <w:szCs w:val="28"/>
        </w:rPr>
        <w:lastRenderedPageBreak/>
        <w:t>为便于汇编论文集，提交论坛交流的论文应符合相应学术规范，论文的具体格式要求请参见《中国海商法研究》20</w:t>
      </w:r>
      <w:r w:rsidRPr="00074B2A">
        <w:rPr>
          <w:rFonts w:ascii="宋体" w:hAnsi="宋体" w:hint="eastAsia"/>
          <w:sz w:val="28"/>
          <w:szCs w:val="28"/>
        </w:rPr>
        <w:t>20</w:t>
      </w:r>
      <w:r w:rsidRPr="00074B2A">
        <w:rPr>
          <w:rFonts w:ascii="宋体" w:hAnsi="宋体"/>
          <w:sz w:val="28"/>
          <w:szCs w:val="28"/>
        </w:rPr>
        <w:t>年刊发的论文格式规范，投稿论文择优推荐《中国海商法研究》等学术期刊发表。</w:t>
      </w:r>
    </w:p>
    <w:p w:rsidR="007E7E98" w:rsidRPr="00074B2A" w:rsidRDefault="006821F0">
      <w:pPr>
        <w:ind w:firstLineChars="200" w:firstLine="562"/>
        <w:rPr>
          <w:rFonts w:ascii="宋体" w:hAnsi="宋体"/>
          <w:b/>
          <w:bCs/>
          <w:sz w:val="28"/>
          <w:szCs w:val="28"/>
        </w:rPr>
      </w:pPr>
      <w:r w:rsidRPr="00074B2A">
        <w:rPr>
          <w:rFonts w:ascii="宋体" w:hAnsi="宋体"/>
          <w:b/>
          <w:bCs/>
          <w:sz w:val="28"/>
          <w:szCs w:val="28"/>
        </w:rPr>
        <w:t>五、论坛日程</w:t>
      </w:r>
    </w:p>
    <w:p w:rsidR="007E7E98" w:rsidRPr="00074B2A" w:rsidRDefault="006821F0">
      <w:pPr>
        <w:ind w:firstLineChars="200" w:firstLine="560"/>
        <w:rPr>
          <w:rFonts w:ascii="宋体" w:hAnsi="宋体"/>
          <w:sz w:val="28"/>
          <w:szCs w:val="28"/>
        </w:rPr>
      </w:pPr>
      <w:r w:rsidRPr="00074B2A">
        <w:rPr>
          <w:rFonts w:ascii="宋体" w:hAnsi="宋体"/>
          <w:sz w:val="28"/>
          <w:szCs w:val="28"/>
        </w:rPr>
        <w:t>论坛设有主旨发言、专题发言、论文交流、提问互动、讨论回应等环节，围绕议题展开学术交流。</w:t>
      </w:r>
    </w:p>
    <w:p w:rsidR="007E7E98" w:rsidRPr="00074B2A" w:rsidRDefault="006821F0">
      <w:pPr>
        <w:ind w:firstLineChars="200" w:firstLine="560"/>
        <w:rPr>
          <w:rFonts w:ascii="宋体" w:hAnsi="宋体"/>
          <w:sz w:val="28"/>
          <w:szCs w:val="28"/>
          <w:highlight w:val="yellow"/>
        </w:rPr>
      </w:pPr>
      <w:r w:rsidRPr="00244C7F">
        <w:rPr>
          <w:rFonts w:ascii="宋体" w:hAnsi="宋体"/>
          <w:sz w:val="28"/>
          <w:szCs w:val="28"/>
          <w:highlight w:val="yellow"/>
        </w:rPr>
        <w:t>论坛地点为大连海事大学，会期一天</w:t>
      </w:r>
      <w:r w:rsidRPr="00244C7F">
        <w:rPr>
          <w:rFonts w:ascii="宋体" w:hAnsi="宋体"/>
          <w:sz w:val="28"/>
          <w:szCs w:val="28"/>
        </w:rPr>
        <w:t>。</w:t>
      </w:r>
    </w:p>
    <w:p w:rsidR="007E7E98" w:rsidRPr="00074B2A" w:rsidRDefault="006821F0">
      <w:pPr>
        <w:ind w:firstLineChars="200" w:firstLine="562"/>
        <w:rPr>
          <w:rFonts w:ascii="宋体" w:hAnsi="宋体"/>
          <w:b/>
          <w:bCs/>
          <w:sz w:val="28"/>
          <w:szCs w:val="28"/>
        </w:rPr>
      </w:pPr>
      <w:r w:rsidRPr="00074B2A">
        <w:rPr>
          <w:rFonts w:ascii="宋体" w:hAnsi="宋体"/>
          <w:b/>
          <w:bCs/>
          <w:sz w:val="28"/>
          <w:szCs w:val="28"/>
        </w:rPr>
        <w:t>六、参会费用</w:t>
      </w:r>
    </w:p>
    <w:p w:rsidR="007E7E98" w:rsidRPr="00074B2A" w:rsidRDefault="006821F0">
      <w:pPr>
        <w:ind w:firstLineChars="200" w:firstLine="560"/>
        <w:rPr>
          <w:rFonts w:ascii="宋体" w:hAnsi="宋体"/>
          <w:sz w:val="28"/>
          <w:szCs w:val="28"/>
        </w:rPr>
      </w:pPr>
      <w:r w:rsidRPr="00074B2A">
        <w:rPr>
          <w:rFonts w:ascii="宋体" w:hAnsi="宋体"/>
          <w:sz w:val="28"/>
          <w:szCs w:val="28"/>
        </w:rPr>
        <w:t>论坛不收取会议费、注册费、资料费等费用。参会人员个人交通、住宿费需自理。参会人员可以自行预订大连海事大学周边酒店，也可与会务组联系。</w:t>
      </w:r>
    </w:p>
    <w:p w:rsidR="007E7E98" w:rsidRPr="00074B2A" w:rsidRDefault="006821F0">
      <w:pPr>
        <w:ind w:firstLineChars="200" w:firstLine="562"/>
        <w:rPr>
          <w:rFonts w:ascii="宋体" w:hAnsi="宋体"/>
          <w:b/>
          <w:bCs/>
          <w:sz w:val="28"/>
          <w:szCs w:val="28"/>
        </w:rPr>
      </w:pPr>
      <w:r w:rsidRPr="00074B2A">
        <w:rPr>
          <w:rFonts w:ascii="宋体" w:hAnsi="宋体"/>
          <w:b/>
          <w:bCs/>
          <w:sz w:val="28"/>
          <w:szCs w:val="28"/>
        </w:rPr>
        <w:t>七、其他</w:t>
      </w:r>
    </w:p>
    <w:p w:rsidR="007E7E98" w:rsidRPr="00074B2A" w:rsidRDefault="00542119">
      <w:pPr>
        <w:ind w:firstLineChars="200" w:firstLine="560"/>
        <w:rPr>
          <w:rFonts w:ascii="宋体" w:hAnsi="宋体"/>
          <w:sz w:val="28"/>
          <w:szCs w:val="28"/>
        </w:rPr>
      </w:pPr>
      <w:r w:rsidRPr="00074B2A">
        <w:rPr>
          <w:rFonts w:ascii="宋体" w:hAnsi="宋体" w:hint="eastAsia"/>
          <w:sz w:val="28"/>
          <w:szCs w:val="28"/>
        </w:rPr>
        <w:t>（</w:t>
      </w:r>
      <w:r w:rsidR="00E061C1" w:rsidRPr="00074B2A">
        <w:rPr>
          <w:rFonts w:ascii="宋体" w:hAnsi="宋体" w:hint="eastAsia"/>
          <w:sz w:val="28"/>
          <w:szCs w:val="28"/>
        </w:rPr>
        <w:t>一</w:t>
      </w:r>
      <w:r w:rsidRPr="00074B2A">
        <w:rPr>
          <w:rFonts w:ascii="宋体" w:hAnsi="宋体" w:hint="eastAsia"/>
          <w:sz w:val="28"/>
          <w:szCs w:val="28"/>
        </w:rPr>
        <w:t>）</w:t>
      </w:r>
      <w:r w:rsidR="006821F0" w:rsidRPr="00074B2A">
        <w:rPr>
          <w:rFonts w:ascii="宋体" w:hAnsi="宋体"/>
          <w:sz w:val="28"/>
          <w:szCs w:val="28"/>
        </w:rPr>
        <w:t>论坛主办和承办单位给参会人员发送电子版会议通知或邀请函，如需纸质</w:t>
      </w:r>
      <w:proofErr w:type="gramStart"/>
      <w:r w:rsidR="006821F0" w:rsidRPr="00074B2A">
        <w:rPr>
          <w:rFonts w:ascii="宋体" w:hAnsi="宋体"/>
          <w:sz w:val="28"/>
          <w:szCs w:val="28"/>
        </w:rPr>
        <w:t>版通知</w:t>
      </w:r>
      <w:proofErr w:type="gramEnd"/>
      <w:r w:rsidR="006821F0" w:rsidRPr="00074B2A">
        <w:rPr>
          <w:rFonts w:ascii="宋体" w:hAnsi="宋体"/>
          <w:sz w:val="28"/>
          <w:szCs w:val="28"/>
        </w:rPr>
        <w:t>或邀请函的，请与会务组联系。</w:t>
      </w:r>
    </w:p>
    <w:p w:rsidR="007E7E98" w:rsidRPr="00074B2A" w:rsidRDefault="006821F0">
      <w:pPr>
        <w:ind w:firstLineChars="200" w:firstLine="560"/>
        <w:rPr>
          <w:rFonts w:ascii="宋体" w:hAnsi="宋体"/>
          <w:sz w:val="28"/>
          <w:szCs w:val="28"/>
        </w:rPr>
      </w:pPr>
      <w:proofErr w:type="gramStart"/>
      <w:r w:rsidRPr="00074B2A">
        <w:rPr>
          <w:rFonts w:ascii="宋体" w:hAnsi="宋体"/>
          <w:sz w:val="28"/>
          <w:szCs w:val="28"/>
        </w:rPr>
        <w:t>请申请</w:t>
      </w:r>
      <w:proofErr w:type="gramEnd"/>
      <w:r w:rsidRPr="00074B2A">
        <w:rPr>
          <w:rFonts w:ascii="宋体" w:hAnsi="宋体"/>
          <w:sz w:val="28"/>
          <w:szCs w:val="28"/>
        </w:rPr>
        <w:t>参会者于</w:t>
      </w:r>
      <w:r w:rsidRPr="00244C7F">
        <w:rPr>
          <w:rFonts w:ascii="宋体" w:hAnsi="宋体"/>
          <w:sz w:val="28"/>
          <w:szCs w:val="28"/>
          <w:highlight w:val="yellow"/>
        </w:rPr>
        <w:t>20</w:t>
      </w:r>
      <w:r w:rsidRPr="00244C7F">
        <w:rPr>
          <w:rFonts w:ascii="宋体" w:hAnsi="宋体" w:hint="eastAsia"/>
          <w:sz w:val="28"/>
          <w:szCs w:val="28"/>
          <w:highlight w:val="yellow"/>
        </w:rPr>
        <w:t>20</w:t>
      </w:r>
      <w:r w:rsidRPr="00244C7F">
        <w:rPr>
          <w:rFonts w:ascii="宋体" w:hAnsi="宋体"/>
          <w:sz w:val="28"/>
          <w:szCs w:val="28"/>
          <w:highlight w:val="yellow"/>
        </w:rPr>
        <w:t>年1</w:t>
      </w:r>
      <w:r w:rsidRPr="00244C7F">
        <w:rPr>
          <w:rFonts w:ascii="宋体" w:hAnsi="宋体" w:hint="eastAsia"/>
          <w:sz w:val="28"/>
          <w:szCs w:val="28"/>
          <w:highlight w:val="yellow"/>
        </w:rPr>
        <w:t>0</w:t>
      </w:r>
      <w:r w:rsidRPr="00244C7F">
        <w:rPr>
          <w:rFonts w:ascii="宋体" w:hAnsi="宋体"/>
          <w:sz w:val="28"/>
          <w:szCs w:val="28"/>
          <w:highlight w:val="yellow"/>
        </w:rPr>
        <w:t>月</w:t>
      </w:r>
      <w:r w:rsidR="00850BA8">
        <w:rPr>
          <w:rFonts w:ascii="宋体" w:hAnsi="宋体" w:hint="eastAsia"/>
          <w:sz w:val="28"/>
          <w:szCs w:val="28"/>
          <w:highlight w:val="yellow"/>
        </w:rPr>
        <w:t>31</w:t>
      </w:r>
      <w:r w:rsidRPr="00244C7F">
        <w:rPr>
          <w:rFonts w:ascii="宋体" w:hAnsi="宋体"/>
          <w:sz w:val="28"/>
          <w:szCs w:val="28"/>
          <w:highlight w:val="yellow"/>
        </w:rPr>
        <w:t>日前将报名回执</w:t>
      </w:r>
      <w:r w:rsidRPr="00CA3EEB">
        <w:rPr>
          <w:rFonts w:ascii="宋体" w:hAnsi="宋体"/>
          <w:sz w:val="28"/>
          <w:szCs w:val="28"/>
        </w:rPr>
        <w:t>（见附件二</w:t>
      </w:r>
      <w:r w:rsidR="00CA3EEB" w:rsidRPr="00CA3EEB">
        <w:rPr>
          <w:rFonts w:ascii="宋体" w:hAnsi="宋体"/>
          <w:sz w:val="28"/>
          <w:szCs w:val="28"/>
        </w:rPr>
        <w:t>或点击</w:t>
      </w:r>
      <w:r w:rsidR="00CA3EEB" w:rsidRPr="00CA3EEB">
        <w:rPr>
          <w:rFonts w:ascii="宋体" w:hAnsi="宋体" w:hint="eastAsia"/>
          <w:sz w:val="28"/>
          <w:szCs w:val="28"/>
        </w:rPr>
        <w:t>https://www.wjx.cn/jp/90988450.aspx</w:t>
      </w:r>
      <w:r w:rsidRPr="00074B2A">
        <w:rPr>
          <w:rFonts w:ascii="宋体" w:hAnsi="宋体"/>
          <w:sz w:val="28"/>
          <w:szCs w:val="28"/>
        </w:rPr>
        <w:t>）以电子邮件方式发至会议联系邮箱，邮件主题名为：姓名+</w:t>
      </w:r>
      <w:r w:rsidR="00CA3EEB">
        <w:rPr>
          <w:rFonts w:ascii="宋体" w:hAnsi="宋体"/>
          <w:sz w:val="28"/>
          <w:szCs w:val="28"/>
        </w:rPr>
        <w:t>报名回执。承办方将</w:t>
      </w:r>
      <w:r w:rsidRPr="00074B2A">
        <w:rPr>
          <w:rFonts w:ascii="宋体" w:hAnsi="宋体"/>
          <w:sz w:val="28"/>
          <w:szCs w:val="28"/>
        </w:rPr>
        <w:t>在</w:t>
      </w:r>
      <w:r w:rsidRPr="00244C7F">
        <w:rPr>
          <w:rFonts w:ascii="宋体" w:hAnsi="宋体"/>
          <w:sz w:val="28"/>
          <w:szCs w:val="28"/>
          <w:highlight w:val="yellow"/>
        </w:rPr>
        <w:t>20</w:t>
      </w:r>
      <w:r w:rsidRPr="00244C7F">
        <w:rPr>
          <w:rFonts w:ascii="宋体" w:hAnsi="宋体" w:hint="eastAsia"/>
          <w:sz w:val="28"/>
          <w:szCs w:val="28"/>
          <w:highlight w:val="yellow"/>
        </w:rPr>
        <w:t>20</w:t>
      </w:r>
      <w:r w:rsidRPr="00244C7F">
        <w:rPr>
          <w:rFonts w:ascii="宋体" w:hAnsi="宋体"/>
          <w:sz w:val="28"/>
          <w:szCs w:val="28"/>
          <w:highlight w:val="yellow"/>
        </w:rPr>
        <w:t>年</w:t>
      </w:r>
      <w:r w:rsidRPr="00244C7F">
        <w:rPr>
          <w:rFonts w:ascii="宋体" w:hAnsi="宋体" w:hint="eastAsia"/>
          <w:sz w:val="28"/>
          <w:szCs w:val="28"/>
          <w:highlight w:val="yellow"/>
        </w:rPr>
        <w:t>11</w:t>
      </w:r>
      <w:r w:rsidRPr="00244C7F">
        <w:rPr>
          <w:rFonts w:ascii="宋体" w:hAnsi="宋体"/>
          <w:sz w:val="28"/>
          <w:szCs w:val="28"/>
          <w:highlight w:val="yellow"/>
        </w:rPr>
        <w:t>月</w:t>
      </w:r>
      <w:r w:rsidR="00850BA8">
        <w:rPr>
          <w:rFonts w:ascii="宋体" w:hAnsi="宋体" w:hint="eastAsia"/>
          <w:sz w:val="28"/>
          <w:szCs w:val="28"/>
          <w:highlight w:val="yellow"/>
        </w:rPr>
        <w:t>15</w:t>
      </w:r>
      <w:r w:rsidRPr="00244C7F">
        <w:rPr>
          <w:rFonts w:ascii="宋体" w:hAnsi="宋体"/>
          <w:sz w:val="28"/>
          <w:szCs w:val="28"/>
          <w:highlight w:val="yellow"/>
        </w:rPr>
        <w:t>日前通知</w:t>
      </w:r>
      <w:r w:rsidRPr="00074B2A">
        <w:rPr>
          <w:rFonts w:ascii="宋体" w:hAnsi="宋体"/>
          <w:sz w:val="28"/>
          <w:szCs w:val="28"/>
        </w:rPr>
        <w:t>投稿人是否担任论坛的主持人、发言人、点评人等。</w:t>
      </w:r>
    </w:p>
    <w:p w:rsidR="00E061C1" w:rsidRPr="00074B2A" w:rsidRDefault="00E061C1">
      <w:pPr>
        <w:ind w:firstLineChars="200" w:firstLine="560"/>
        <w:rPr>
          <w:rFonts w:ascii="宋体" w:hAnsi="宋体"/>
          <w:sz w:val="28"/>
          <w:szCs w:val="28"/>
        </w:rPr>
      </w:pPr>
      <w:r w:rsidRPr="00074B2A">
        <w:rPr>
          <w:rFonts w:ascii="宋体" w:hAnsi="宋体" w:hint="eastAsia"/>
          <w:sz w:val="28"/>
          <w:szCs w:val="28"/>
        </w:rPr>
        <w:t>（</w:t>
      </w:r>
      <w:r w:rsidR="00D30990" w:rsidRPr="00074B2A">
        <w:rPr>
          <w:rFonts w:ascii="宋体" w:hAnsi="宋体" w:hint="eastAsia"/>
          <w:sz w:val="28"/>
          <w:szCs w:val="28"/>
        </w:rPr>
        <w:t>二</w:t>
      </w:r>
      <w:r w:rsidRPr="00074B2A">
        <w:rPr>
          <w:rFonts w:ascii="宋体" w:hAnsi="宋体" w:hint="eastAsia"/>
          <w:sz w:val="28"/>
          <w:szCs w:val="28"/>
        </w:rPr>
        <w:t>）</w:t>
      </w:r>
      <w:r w:rsidR="008A3612" w:rsidRPr="00074B2A">
        <w:rPr>
          <w:rFonts w:ascii="宋体" w:hAnsi="宋体" w:hint="eastAsia"/>
          <w:sz w:val="28"/>
          <w:szCs w:val="28"/>
        </w:rPr>
        <w:t>因</w:t>
      </w:r>
      <w:r w:rsidR="002A71D0" w:rsidRPr="00074B2A">
        <w:rPr>
          <w:rFonts w:ascii="宋体" w:hAnsi="宋体" w:hint="eastAsia"/>
          <w:sz w:val="28"/>
          <w:szCs w:val="28"/>
        </w:rPr>
        <w:t>疫情影响，会议将采用线下</w:t>
      </w:r>
      <w:r w:rsidR="009176A0" w:rsidRPr="00074B2A">
        <w:rPr>
          <w:rFonts w:ascii="宋体" w:hAnsi="宋体" w:hint="eastAsia"/>
          <w:sz w:val="28"/>
          <w:szCs w:val="28"/>
        </w:rPr>
        <w:t>线上同</w:t>
      </w:r>
      <w:r w:rsidR="00DB2D68">
        <w:rPr>
          <w:rFonts w:ascii="宋体" w:hAnsi="宋体" w:hint="eastAsia"/>
          <w:sz w:val="28"/>
          <w:szCs w:val="28"/>
        </w:rPr>
        <w:t>步</w:t>
      </w:r>
      <w:r w:rsidR="009176A0" w:rsidRPr="00074B2A">
        <w:rPr>
          <w:rFonts w:ascii="宋体" w:hAnsi="宋体" w:hint="eastAsia"/>
          <w:sz w:val="28"/>
          <w:szCs w:val="28"/>
        </w:rPr>
        <w:t>进行。</w:t>
      </w:r>
      <w:r w:rsidR="00C20E50" w:rsidRPr="00074B2A">
        <w:rPr>
          <w:rFonts w:ascii="宋体" w:hAnsi="宋体" w:hint="eastAsia"/>
          <w:sz w:val="28"/>
          <w:szCs w:val="28"/>
        </w:rPr>
        <w:t>请</w:t>
      </w:r>
      <w:r w:rsidR="004E5A5C" w:rsidRPr="00074B2A">
        <w:rPr>
          <w:rFonts w:ascii="宋体" w:hAnsi="宋体" w:hint="eastAsia"/>
          <w:sz w:val="28"/>
          <w:szCs w:val="28"/>
        </w:rPr>
        <w:t>特邀嘉宾、主持人、发言人</w:t>
      </w:r>
      <w:r w:rsidR="00730F81" w:rsidRPr="00074B2A">
        <w:rPr>
          <w:rFonts w:ascii="宋体" w:hAnsi="宋体" w:hint="eastAsia"/>
          <w:sz w:val="28"/>
          <w:szCs w:val="28"/>
        </w:rPr>
        <w:t>、点评人及辽宁省内</w:t>
      </w:r>
      <w:r w:rsidR="00C20E50" w:rsidRPr="00074B2A">
        <w:rPr>
          <w:rFonts w:ascii="宋体" w:hAnsi="宋体" w:hint="eastAsia"/>
          <w:sz w:val="28"/>
          <w:szCs w:val="28"/>
        </w:rPr>
        <w:t>参会人员</w:t>
      </w:r>
      <w:r w:rsidR="00DB2D68">
        <w:rPr>
          <w:rFonts w:ascii="宋体" w:hAnsi="宋体" w:hint="eastAsia"/>
          <w:sz w:val="28"/>
          <w:szCs w:val="28"/>
        </w:rPr>
        <w:t>到</w:t>
      </w:r>
      <w:r w:rsidR="0073477A" w:rsidRPr="00074B2A">
        <w:rPr>
          <w:rFonts w:ascii="宋体" w:hAnsi="宋体" w:hint="eastAsia"/>
          <w:sz w:val="28"/>
          <w:szCs w:val="28"/>
        </w:rPr>
        <w:t>线下会场</w:t>
      </w:r>
      <w:r w:rsidR="00DB2D68">
        <w:rPr>
          <w:rFonts w:ascii="宋体" w:hAnsi="宋体" w:hint="eastAsia"/>
          <w:sz w:val="28"/>
          <w:szCs w:val="28"/>
        </w:rPr>
        <w:t>（大连海事大学）</w:t>
      </w:r>
      <w:r w:rsidR="0073477A" w:rsidRPr="00074B2A">
        <w:rPr>
          <w:rFonts w:ascii="宋体" w:hAnsi="宋体" w:hint="eastAsia"/>
          <w:sz w:val="28"/>
          <w:szCs w:val="28"/>
        </w:rPr>
        <w:t>出席，</w:t>
      </w:r>
      <w:r w:rsidR="00E6077B" w:rsidRPr="00074B2A">
        <w:rPr>
          <w:rFonts w:ascii="宋体" w:hAnsi="宋体" w:hint="eastAsia"/>
          <w:sz w:val="28"/>
          <w:szCs w:val="28"/>
        </w:rPr>
        <w:t>其他</w:t>
      </w:r>
      <w:r w:rsidR="008C79E2" w:rsidRPr="00074B2A">
        <w:rPr>
          <w:rFonts w:ascii="宋体" w:hAnsi="宋体" w:hint="eastAsia"/>
          <w:sz w:val="28"/>
          <w:szCs w:val="28"/>
        </w:rPr>
        <w:t>参会代表请</w:t>
      </w:r>
      <w:proofErr w:type="gramStart"/>
      <w:r w:rsidR="00E6077B" w:rsidRPr="00074B2A">
        <w:rPr>
          <w:rFonts w:ascii="宋体" w:hAnsi="宋体" w:hint="eastAsia"/>
          <w:sz w:val="28"/>
          <w:szCs w:val="28"/>
        </w:rPr>
        <w:t>登入</w:t>
      </w:r>
      <w:r w:rsidR="008C79E2" w:rsidRPr="00074B2A">
        <w:rPr>
          <w:rFonts w:ascii="宋体" w:hAnsi="宋体" w:hint="eastAsia"/>
          <w:sz w:val="28"/>
          <w:szCs w:val="28"/>
        </w:rPr>
        <w:t>腾讯会议</w:t>
      </w:r>
      <w:proofErr w:type="gramEnd"/>
      <w:r w:rsidR="008C79E2" w:rsidRPr="00074B2A">
        <w:rPr>
          <w:rFonts w:ascii="宋体" w:hAnsi="宋体" w:hint="eastAsia"/>
          <w:sz w:val="28"/>
          <w:szCs w:val="28"/>
        </w:rPr>
        <w:t>平台参会。</w:t>
      </w:r>
    </w:p>
    <w:p w:rsidR="007E7E98" w:rsidRPr="00074B2A" w:rsidRDefault="006821F0">
      <w:pPr>
        <w:ind w:firstLineChars="200" w:firstLine="562"/>
        <w:rPr>
          <w:rFonts w:ascii="宋体" w:hAnsi="宋体"/>
          <w:b/>
          <w:bCs/>
          <w:sz w:val="28"/>
          <w:szCs w:val="28"/>
        </w:rPr>
      </w:pPr>
      <w:r w:rsidRPr="00074B2A">
        <w:rPr>
          <w:rFonts w:ascii="宋体" w:hAnsi="宋体"/>
          <w:b/>
          <w:bCs/>
          <w:sz w:val="28"/>
          <w:szCs w:val="28"/>
        </w:rPr>
        <w:t>八、论坛联系人及联系方式</w:t>
      </w:r>
    </w:p>
    <w:p w:rsidR="007E7E98" w:rsidRPr="00074B2A" w:rsidRDefault="006821F0">
      <w:pPr>
        <w:ind w:firstLineChars="200" w:firstLine="560"/>
        <w:rPr>
          <w:rFonts w:ascii="宋体" w:hAnsi="宋体"/>
          <w:sz w:val="28"/>
          <w:szCs w:val="28"/>
        </w:rPr>
      </w:pPr>
      <w:r w:rsidRPr="00074B2A">
        <w:rPr>
          <w:rFonts w:ascii="宋体" w:hAnsi="宋体"/>
          <w:sz w:val="28"/>
          <w:szCs w:val="28"/>
        </w:rPr>
        <w:lastRenderedPageBreak/>
        <w:t>论坛会务组联系人:大连海事大学法学院边明燕老师，</w:t>
      </w:r>
      <w:r w:rsidR="00850BA8">
        <w:rPr>
          <w:rFonts w:ascii="宋体" w:hAnsi="宋体"/>
          <w:sz w:val="28"/>
          <w:szCs w:val="28"/>
        </w:rPr>
        <w:t>何金柯、</w:t>
      </w:r>
      <w:r w:rsidR="00005F22">
        <w:rPr>
          <w:rFonts w:ascii="宋体" w:hAnsi="宋体"/>
          <w:sz w:val="28"/>
          <w:szCs w:val="28"/>
        </w:rPr>
        <w:t>段琪琪</w:t>
      </w:r>
      <w:r w:rsidR="00850BA8">
        <w:rPr>
          <w:rFonts w:ascii="宋体" w:hAnsi="宋体"/>
          <w:sz w:val="28"/>
          <w:szCs w:val="28"/>
        </w:rPr>
        <w:t>。</w:t>
      </w:r>
      <w:r w:rsidRPr="00074B2A">
        <w:rPr>
          <w:rFonts w:ascii="宋体" w:hAnsi="宋体"/>
          <w:sz w:val="28"/>
          <w:szCs w:val="28"/>
        </w:rPr>
        <w:t>联系电话：0411 84725210</w:t>
      </w:r>
      <w:r w:rsidR="00850BA8">
        <w:rPr>
          <w:rFonts w:ascii="宋体" w:hAnsi="宋体"/>
          <w:sz w:val="28"/>
          <w:szCs w:val="28"/>
        </w:rPr>
        <w:t>，</w:t>
      </w:r>
      <w:r w:rsidR="00005F22">
        <w:rPr>
          <w:rFonts w:ascii="宋体" w:hAnsi="宋体" w:hint="eastAsia"/>
          <w:sz w:val="28"/>
          <w:szCs w:val="28"/>
        </w:rPr>
        <w:t>18840890029，</w:t>
      </w:r>
      <w:r w:rsidR="00850BA8">
        <w:rPr>
          <w:rFonts w:ascii="宋体" w:hAnsi="宋体" w:hint="eastAsia"/>
          <w:sz w:val="28"/>
          <w:szCs w:val="28"/>
        </w:rPr>
        <w:t>18829243389，</w:t>
      </w:r>
      <w:r w:rsidR="00005F22">
        <w:rPr>
          <w:rFonts w:ascii="宋体" w:hAnsi="宋体" w:hint="eastAsia"/>
          <w:sz w:val="28"/>
          <w:szCs w:val="28"/>
        </w:rPr>
        <w:t>18563107986。</w:t>
      </w:r>
    </w:p>
    <w:p w:rsidR="007E7E98" w:rsidRPr="00074B2A" w:rsidRDefault="006821F0">
      <w:pPr>
        <w:ind w:firstLineChars="200" w:firstLine="560"/>
        <w:rPr>
          <w:rFonts w:ascii="宋体" w:hAnsi="宋体"/>
          <w:sz w:val="28"/>
          <w:szCs w:val="28"/>
        </w:rPr>
      </w:pPr>
      <w:r w:rsidRPr="00074B2A">
        <w:rPr>
          <w:rFonts w:ascii="宋体" w:hAnsi="宋体"/>
          <w:sz w:val="28"/>
          <w:szCs w:val="28"/>
        </w:rPr>
        <w:t>联系邮箱：</w:t>
      </w:r>
      <w:r w:rsidR="00EF29D4" w:rsidRPr="00CA3EEB">
        <w:rPr>
          <w:rFonts w:ascii="宋体" w:hAnsi="宋体" w:hint="eastAsia"/>
          <w:sz w:val="28"/>
          <w:szCs w:val="28"/>
        </w:rPr>
        <w:t>msa</w:t>
      </w:r>
      <w:r w:rsidR="00EF29D4" w:rsidRPr="00CA3EEB">
        <w:rPr>
          <w:rFonts w:ascii="宋体" w:hAnsi="宋体"/>
          <w:sz w:val="28"/>
          <w:szCs w:val="28"/>
        </w:rPr>
        <w:t>_</w:t>
      </w:r>
      <w:r w:rsidR="00EF29D4" w:rsidRPr="00CA3EEB">
        <w:rPr>
          <w:rFonts w:ascii="宋体" w:hAnsi="宋体" w:hint="eastAsia"/>
          <w:sz w:val="28"/>
          <w:szCs w:val="28"/>
        </w:rPr>
        <w:t>research</w:t>
      </w:r>
      <w:r w:rsidR="00EF29D4" w:rsidRPr="00CA3EEB">
        <w:rPr>
          <w:rFonts w:ascii="宋体" w:hAnsi="宋体"/>
          <w:sz w:val="28"/>
          <w:szCs w:val="28"/>
        </w:rPr>
        <w:t>@</w:t>
      </w:r>
      <w:r w:rsidR="00EF29D4" w:rsidRPr="00CA3EEB">
        <w:rPr>
          <w:rFonts w:ascii="宋体" w:hAnsi="宋体" w:hint="eastAsia"/>
          <w:sz w:val="28"/>
          <w:szCs w:val="28"/>
        </w:rPr>
        <w:t>sina</w:t>
      </w:r>
      <w:r w:rsidR="00EF29D4" w:rsidRPr="00CA3EEB">
        <w:rPr>
          <w:rFonts w:ascii="宋体" w:hAnsi="宋体"/>
          <w:sz w:val="28"/>
          <w:szCs w:val="28"/>
        </w:rPr>
        <w:t>.</w:t>
      </w:r>
      <w:r w:rsidR="00EF29D4" w:rsidRPr="00CA3EEB">
        <w:rPr>
          <w:rFonts w:ascii="宋体" w:hAnsi="宋体" w:hint="eastAsia"/>
          <w:sz w:val="28"/>
          <w:szCs w:val="28"/>
        </w:rPr>
        <w:t>com</w:t>
      </w:r>
    </w:p>
    <w:p w:rsidR="00EF29D4" w:rsidRPr="00074B2A" w:rsidRDefault="00EF29D4">
      <w:pPr>
        <w:ind w:firstLineChars="200" w:firstLine="560"/>
        <w:rPr>
          <w:rFonts w:ascii="宋体" w:hAnsi="宋体"/>
          <w:sz w:val="28"/>
          <w:szCs w:val="28"/>
        </w:rPr>
      </w:pPr>
    </w:p>
    <w:p w:rsidR="007E7E98" w:rsidRPr="00074B2A" w:rsidRDefault="00EF29D4" w:rsidP="00EF29D4">
      <w:pPr>
        <w:ind w:right="1120" w:firstLineChars="200" w:firstLine="560"/>
        <w:jc w:val="center"/>
        <w:rPr>
          <w:rFonts w:ascii="宋体" w:hAnsi="宋体"/>
          <w:sz w:val="28"/>
          <w:szCs w:val="28"/>
        </w:rPr>
      </w:pPr>
      <w:r w:rsidRPr="00074B2A">
        <w:rPr>
          <w:rFonts w:ascii="宋体" w:hAnsi="宋体" w:hint="eastAsia"/>
          <w:sz w:val="28"/>
          <w:szCs w:val="28"/>
        </w:rPr>
        <w:t xml:space="preserve">                           </w:t>
      </w:r>
      <w:r w:rsidR="00074B2A" w:rsidRPr="00074B2A">
        <w:rPr>
          <w:rFonts w:ascii="宋体" w:hAnsi="宋体" w:hint="eastAsia"/>
          <w:sz w:val="28"/>
          <w:szCs w:val="28"/>
        </w:rPr>
        <w:t xml:space="preserve">      </w:t>
      </w:r>
      <w:r w:rsidR="006821F0" w:rsidRPr="00074B2A">
        <w:rPr>
          <w:rFonts w:ascii="宋体" w:hAnsi="宋体"/>
          <w:sz w:val="28"/>
          <w:szCs w:val="28"/>
        </w:rPr>
        <w:t>大连海事大学</w:t>
      </w:r>
    </w:p>
    <w:p w:rsidR="007E7E98" w:rsidRPr="00074B2A" w:rsidRDefault="006821F0" w:rsidP="00074B2A">
      <w:pPr>
        <w:ind w:right="840" w:firstLineChars="200" w:firstLine="560"/>
        <w:jc w:val="right"/>
        <w:rPr>
          <w:rFonts w:ascii="宋体" w:hAnsi="宋体"/>
          <w:sz w:val="28"/>
          <w:szCs w:val="28"/>
        </w:rPr>
      </w:pPr>
      <w:r w:rsidRPr="00074B2A">
        <w:rPr>
          <w:rFonts w:ascii="宋体" w:hAnsi="宋体"/>
          <w:sz w:val="28"/>
          <w:szCs w:val="28"/>
        </w:rPr>
        <w:t>20</w:t>
      </w:r>
      <w:r w:rsidRPr="00074B2A">
        <w:rPr>
          <w:rFonts w:ascii="宋体" w:hAnsi="宋体" w:hint="eastAsia"/>
          <w:sz w:val="28"/>
          <w:szCs w:val="28"/>
        </w:rPr>
        <w:t>20</w:t>
      </w:r>
      <w:r w:rsidRPr="00074B2A">
        <w:rPr>
          <w:rFonts w:ascii="宋体" w:hAnsi="宋体"/>
          <w:sz w:val="28"/>
          <w:szCs w:val="28"/>
        </w:rPr>
        <w:t>年</w:t>
      </w:r>
      <w:r w:rsidRPr="00074B2A">
        <w:rPr>
          <w:rFonts w:ascii="宋体" w:hAnsi="宋体" w:hint="eastAsia"/>
          <w:sz w:val="28"/>
          <w:szCs w:val="28"/>
        </w:rPr>
        <w:t>10</w:t>
      </w:r>
      <w:r w:rsidRPr="00074B2A">
        <w:rPr>
          <w:rFonts w:ascii="宋体" w:hAnsi="宋体"/>
          <w:sz w:val="28"/>
          <w:szCs w:val="28"/>
        </w:rPr>
        <w:t>月</w:t>
      </w:r>
      <w:r w:rsidR="00850BA8">
        <w:rPr>
          <w:rFonts w:ascii="宋体" w:hAnsi="宋体" w:hint="eastAsia"/>
          <w:sz w:val="28"/>
          <w:szCs w:val="28"/>
        </w:rPr>
        <w:t>2</w:t>
      </w:r>
      <w:r w:rsidRPr="00074B2A">
        <w:rPr>
          <w:rFonts w:ascii="宋体" w:hAnsi="宋体" w:hint="eastAsia"/>
          <w:sz w:val="28"/>
          <w:szCs w:val="28"/>
        </w:rPr>
        <w:t>0</w:t>
      </w:r>
      <w:r w:rsidRPr="00074B2A">
        <w:rPr>
          <w:rFonts w:ascii="宋体" w:hAnsi="宋体"/>
          <w:sz w:val="28"/>
          <w:szCs w:val="28"/>
        </w:rPr>
        <w:t>日</w:t>
      </w:r>
    </w:p>
    <w:p w:rsidR="00074B2A" w:rsidRPr="00074B2A" w:rsidRDefault="00074B2A" w:rsidP="00074B2A">
      <w:pPr>
        <w:ind w:right="840" w:firstLineChars="200" w:firstLine="560"/>
        <w:rPr>
          <w:rFonts w:ascii="宋体" w:hAnsi="宋体"/>
          <w:sz w:val="28"/>
          <w:szCs w:val="28"/>
        </w:rPr>
      </w:pPr>
    </w:p>
    <w:p w:rsidR="00074B2A" w:rsidRPr="00074B2A" w:rsidRDefault="00074B2A" w:rsidP="00074B2A">
      <w:pPr>
        <w:ind w:right="840" w:firstLineChars="200" w:firstLine="560"/>
        <w:rPr>
          <w:rFonts w:ascii="宋体" w:hAnsi="宋体"/>
          <w:sz w:val="28"/>
          <w:szCs w:val="28"/>
        </w:rPr>
      </w:pPr>
    </w:p>
    <w:p w:rsidR="00074B2A" w:rsidRPr="00074B2A" w:rsidRDefault="00074B2A">
      <w:pPr>
        <w:widowControl/>
        <w:jc w:val="left"/>
        <w:rPr>
          <w:rFonts w:ascii="宋体" w:hAnsi="宋体"/>
          <w:sz w:val="28"/>
          <w:szCs w:val="28"/>
        </w:rPr>
      </w:pPr>
      <w:r w:rsidRPr="00074B2A">
        <w:rPr>
          <w:rFonts w:ascii="宋体" w:hAnsi="宋体"/>
          <w:sz w:val="28"/>
          <w:szCs w:val="28"/>
        </w:rPr>
        <w:br w:type="page"/>
      </w:r>
    </w:p>
    <w:p w:rsidR="00074B2A" w:rsidRDefault="006821F0" w:rsidP="00074B2A">
      <w:pPr>
        <w:pStyle w:val="2"/>
        <w:rPr>
          <w:rFonts w:hint="default"/>
          <w:sz w:val="28"/>
          <w:szCs w:val="28"/>
        </w:rPr>
      </w:pPr>
      <w:r w:rsidRPr="00074B2A">
        <w:rPr>
          <w:rFonts w:hint="default"/>
          <w:sz w:val="28"/>
          <w:szCs w:val="28"/>
        </w:rPr>
        <w:lastRenderedPageBreak/>
        <w:t>附件一</w:t>
      </w:r>
    </w:p>
    <w:p w:rsidR="007E7E98" w:rsidRPr="00074B2A" w:rsidRDefault="006821F0" w:rsidP="00074B2A">
      <w:pPr>
        <w:pStyle w:val="2"/>
        <w:jc w:val="center"/>
        <w:rPr>
          <w:rFonts w:hint="default"/>
          <w:sz w:val="28"/>
          <w:szCs w:val="28"/>
        </w:rPr>
      </w:pPr>
      <w:r w:rsidRPr="00074B2A">
        <w:rPr>
          <w:sz w:val="28"/>
          <w:szCs w:val="28"/>
        </w:rPr>
        <w:t>第二届中国海事行政法论坛参考议题</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一、我国交通强国建设中船舶登记制度的重要地位和作用</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二、《联合国海洋法公约》视域下的船舶登记制度</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三、我国自贸区（港）国际船舶登记的制度创新</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四、船舶融资租赁登记法律制度研究</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五</w:t>
      </w:r>
      <w:r w:rsidRPr="00074B2A">
        <w:rPr>
          <w:rFonts w:ascii="宋体" w:hAnsi="宋体"/>
          <w:sz w:val="28"/>
          <w:szCs w:val="28"/>
        </w:rPr>
        <w:t>、船舶登记欺诈的风险防控</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六</w:t>
      </w:r>
      <w:r w:rsidRPr="00074B2A">
        <w:rPr>
          <w:rFonts w:ascii="宋体" w:hAnsi="宋体"/>
          <w:sz w:val="28"/>
          <w:szCs w:val="28"/>
        </w:rPr>
        <w:t>、</w:t>
      </w:r>
      <w:r w:rsidRPr="00074B2A">
        <w:rPr>
          <w:rFonts w:ascii="宋体" w:hAnsi="宋体" w:hint="eastAsia"/>
          <w:sz w:val="28"/>
          <w:szCs w:val="28"/>
        </w:rPr>
        <w:t>《民法典》、《海商法》修改对船舶登记制度的影响</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七、</w:t>
      </w:r>
      <w:r w:rsidRPr="00074B2A">
        <w:rPr>
          <w:rFonts w:ascii="宋体" w:hAnsi="宋体"/>
          <w:sz w:val="28"/>
          <w:szCs w:val="28"/>
        </w:rPr>
        <w:t>《船舶登记条例》修订研究</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八、船舶登记相关海事行政诉讼问题</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九、船舶登记相关民事诉讼问题</w:t>
      </w:r>
    </w:p>
    <w:p w:rsidR="007E7E98" w:rsidRPr="00074B2A" w:rsidRDefault="006821F0">
      <w:pPr>
        <w:ind w:firstLineChars="200" w:firstLine="560"/>
        <w:rPr>
          <w:rFonts w:ascii="宋体" w:hAnsi="宋体"/>
          <w:sz w:val="28"/>
          <w:szCs w:val="28"/>
        </w:rPr>
      </w:pPr>
      <w:r w:rsidRPr="00074B2A">
        <w:rPr>
          <w:rFonts w:ascii="宋体" w:hAnsi="宋体" w:hint="eastAsia"/>
          <w:sz w:val="28"/>
          <w:szCs w:val="28"/>
        </w:rPr>
        <w:t>十、船舶登记法律制度比较与借鉴</w:t>
      </w:r>
    </w:p>
    <w:p w:rsidR="00074B2A" w:rsidRPr="00074B2A" w:rsidRDefault="00074B2A">
      <w:pPr>
        <w:ind w:firstLineChars="200" w:firstLine="560"/>
        <w:rPr>
          <w:rFonts w:ascii="宋体" w:hAnsi="宋体"/>
          <w:sz w:val="28"/>
          <w:szCs w:val="28"/>
        </w:rPr>
      </w:pPr>
    </w:p>
    <w:p w:rsidR="00074B2A" w:rsidRPr="00074B2A" w:rsidRDefault="00074B2A">
      <w:pPr>
        <w:ind w:firstLineChars="200" w:firstLine="560"/>
        <w:rPr>
          <w:rFonts w:ascii="宋体" w:hAnsi="宋体"/>
          <w:sz w:val="28"/>
          <w:szCs w:val="28"/>
        </w:rPr>
      </w:pPr>
    </w:p>
    <w:p w:rsidR="00074B2A" w:rsidRPr="00074B2A" w:rsidRDefault="00074B2A">
      <w:pPr>
        <w:widowControl/>
        <w:jc w:val="left"/>
        <w:rPr>
          <w:rFonts w:ascii="宋体" w:hAnsi="宋体"/>
          <w:sz w:val="28"/>
          <w:szCs w:val="28"/>
        </w:rPr>
      </w:pPr>
      <w:r w:rsidRPr="00074B2A">
        <w:rPr>
          <w:rFonts w:ascii="宋体" w:hAnsi="宋体"/>
          <w:sz w:val="28"/>
          <w:szCs w:val="28"/>
        </w:rPr>
        <w:br w:type="page"/>
      </w:r>
    </w:p>
    <w:p w:rsidR="00074B2A" w:rsidRPr="000B7CE5" w:rsidRDefault="00074B2A" w:rsidP="000B7CE5">
      <w:pPr>
        <w:spacing w:line="500" w:lineRule="exact"/>
        <w:ind w:right="641"/>
        <w:jc w:val="left"/>
        <w:rPr>
          <w:rFonts w:ascii="宋体" w:hAnsi="宋体"/>
          <w:b/>
          <w:sz w:val="28"/>
          <w:szCs w:val="28"/>
        </w:rPr>
      </w:pPr>
      <w:r w:rsidRPr="000B7CE5">
        <w:rPr>
          <w:rFonts w:ascii="宋体" w:hAnsi="宋体" w:hint="eastAsia"/>
          <w:b/>
          <w:sz w:val="28"/>
          <w:szCs w:val="28"/>
        </w:rPr>
        <w:lastRenderedPageBreak/>
        <w:t>附件二</w:t>
      </w:r>
    </w:p>
    <w:p w:rsidR="00074B2A" w:rsidRDefault="00074B2A" w:rsidP="000B7CE5">
      <w:pPr>
        <w:spacing w:line="500" w:lineRule="exact"/>
        <w:ind w:right="641"/>
        <w:jc w:val="center"/>
        <w:rPr>
          <w:rFonts w:ascii="宋体" w:hAnsi="宋体"/>
          <w:b/>
          <w:sz w:val="28"/>
          <w:szCs w:val="28"/>
        </w:rPr>
      </w:pPr>
      <w:r w:rsidRPr="000B7CE5">
        <w:rPr>
          <w:rFonts w:ascii="宋体" w:hAnsi="宋体" w:hint="eastAsia"/>
          <w:b/>
          <w:sz w:val="28"/>
          <w:szCs w:val="28"/>
        </w:rPr>
        <w:t>参会人员回执</w:t>
      </w:r>
    </w:p>
    <w:tbl>
      <w:tblPr>
        <w:tblStyle w:val="a9"/>
        <w:tblW w:w="0" w:type="auto"/>
        <w:tblLook w:val="04A0"/>
      </w:tblPr>
      <w:tblGrid>
        <w:gridCol w:w="2235"/>
        <w:gridCol w:w="2025"/>
        <w:gridCol w:w="2227"/>
        <w:gridCol w:w="2035"/>
      </w:tblGrid>
      <w:tr w:rsidR="000B7CE5" w:rsidRPr="000B7CE5" w:rsidTr="00CA3EEB">
        <w:tc>
          <w:tcPr>
            <w:tcW w:w="2235" w:type="dxa"/>
          </w:tcPr>
          <w:p w:rsidR="000B7CE5" w:rsidRPr="000B7CE5" w:rsidRDefault="000B7CE5" w:rsidP="000B7CE5">
            <w:pPr>
              <w:spacing w:line="400" w:lineRule="exact"/>
              <w:ind w:right="641"/>
              <w:rPr>
                <w:rFonts w:ascii="宋体" w:hAnsi="宋体"/>
                <w:sz w:val="28"/>
                <w:szCs w:val="28"/>
              </w:rPr>
            </w:pPr>
            <w:r w:rsidRPr="000B7CE5">
              <w:rPr>
                <w:rFonts w:ascii="宋体" w:hAnsi="宋体" w:hint="eastAsia"/>
                <w:sz w:val="28"/>
                <w:szCs w:val="28"/>
              </w:rPr>
              <w:t>姓名</w:t>
            </w:r>
          </w:p>
        </w:tc>
        <w:tc>
          <w:tcPr>
            <w:tcW w:w="2025" w:type="dxa"/>
          </w:tcPr>
          <w:p w:rsidR="000B7CE5" w:rsidRPr="000B7CE5" w:rsidRDefault="000B7CE5" w:rsidP="000B7CE5">
            <w:pPr>
              <w:spacing w:line="400" w:lineRule="exact"/>
              <w:ind w:right="641"/>
              <w:rPr>
                <w:rFonts w:ascii="宋体" w:hAnsi="宋体"/>
                <w:sz w:val="28"/>
                <w:szCs w:val="28"/>
              </w:rPr>
            </w:pPr>
          </w:p>
        </w:tc>
        <w:tc>
          <w:tcPr>
            <w:tcW w:w="2227"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职务/职称</w:t>
            </w:r>
          </w:p>
        </w:tc>
        <w:tc>
          <w:tcPr>
            <w:tcW w:w="2035" w:type="dxa"/>
          </w:tcPr>
          <w:p w:rsidR="000B7CE5" w:rsidRPr="000B7CE5" w:rsidRDefault="000B7CE5" w:rsidP="000B7CE5">
            <w:pPr>
              <w:spacing w:line="400" w:lineRule="exact"/>
              <w:ind w:right="641"/>
              <w:rPr>
                <w:rFonts w:ascii="宋体" w:hAnsi="宋体"/>
                <w:sz w:val="28"/>
                <w:szCs w:val="28"/>
              </w:rPr>
            </w:pPr>
          </w:p>
        </w:tc>
      </w:tr>
      <w:tr w:rsidR="000B7CE5" w:rsidRPr="000B7CE5" w:rsidTr="00CA3EEB">
        <w:tc>
          <w:tcPr>
            <w:tcW w:w="2235"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单位</w:t>
            </w:r>
          </w:p>
        </w:tc>
        <w:tc>
          <w:tcPr>
            <w:tcW w:w="2025" w:type="dxa"/>
          </w:tcPr>
          <w:p w:rsidR="000B7CE5" w:rsidRPr="000B7CE5" w:rsidRDefault="000B7CE5" w:rsidP="000B7CE5">
            <w:pPr>
              <w:spacing w:line="400" w:lineRule="exact"/>
              <w:ind w:right="641"/>
              <w:rPr>
                <w:rFonts w:ascii="宋体" w:hAnsi="宋体"/>
                <w:sz w:val="28"/>
                <w:szCs w:val="28"/>
              </w:rPr>
            </w:pPr>
          </w:p>
        </w:tc>
        <w:tc>
          <w:tcPr>
            <w:tcW w:w="2227"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联系电话</w:t>
            </w:r>
          </w:p>
        </w:tc>
        <w:tc>
          <w:tcPr>
            <w:tcW w:w="2035" w:type="dxa"/>
          </w:tcPr>
          <w:p w:rsidR="000B7CE5" w:rsidRPr="000B7CE5" w:rsidRDefault="000B7CE5" w:rsidP="000B7CE5">
            <w:pPr>
              <w:spacing w:line="400" w:lineRule="exact"/>
              <w:ind w:right="641"/>
              <w:rPr>
                <w:rFonts w:ascii="宋体" w:hAnsi="宋体"/>
                <w:sz w:val="28"/>
                <w:szCs w:val="28"/>
              </w:rPr>
            </w:pPr>
          </w:p>
        </w:tc>
      </w:tr>
      <w:tr w:rsidR="000B7CE5" w:rsidRPr="000B7CE5" w:rsidTr="00CA3EEB">
        <w:tc>
          <w:tcPr>
            <w:tcW w:w="2235" w:type="dxa"/>
          </w:tcPr>
          <w:p w:rsidR="000B7CE5" w:rsidRDefault="000B7CE5" w:rsidP="000B7CE5">
            <w:pPr>
              <w:spacing w:line="400" w:lineRule="exact"/>
              <w:ind w:right="641"/>
              <w:rPr>
                <w:rFonts w:ascii="宋体" w:hAnsi="宋体"/>
                <w:sz w:val="28"/>
                <w:szCs w:val="28"/>
              </w:rPr>
            </w:pPr>
            <w:r>
              <w:rPr>
                <w:rFonts w:ascii="宋体" w:hAnsi="宋体" w:hint="eastAsia"/>
                <w:sz w:val="28"/>
                <w:szCs w:val="28"/>
              </w:rPr>
              <w:t>电子邮箱</w:t>
            </w:r>
          </w:p>
        </w:tc>
        <w:tc>
          <w:tcPr>
            <w:tcW w:w="6287" w:type="dxa"/>
            <w:gridSpan w:val="3"/>
          </w:tcPr>
          <w:p w:rsidR="000B7CE5" w:rsidRPr="000B7CE5" w:rsidRDefault="000B7CE5" w:rsidP="000B7CE5">
            <w:pPr>
              <w:spacing w:line="400" w:lineRule="exact"/>
              <w:ind w:right="641"/>
              <w:rPr>
                <w:rFonts w:ascii="宋体" w:hAnsi="宋体"/>
                <w:sz w:val="28"/>
                <w:szCs w:val="28"/>
              </w:rPr>
            </w:pPr>
          </w:p>
        </w:tc>
      </w:tr>
      <w:tr w:rsidR="000B7CE5" w:rsidRPr="000B7CE5" w:rsidTr="00CA3EEB">
        <w:tc>
          <w:tcPr>
            <w:tcW w:w="2235"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拟提交</w:t>
            </w:r>
            <w:r w:rsidR="00CA3EEB">
              <w:rPr>
                <w:rFonts w:ascii="宋体" w:hAnsi="宋体" w:hint="eastAsia"/>
                <w:sz w:val="28"/>
                <w:szCs w:val="28"/>
              </w:rPr>
              <w:t>的</w:t>
            </w:r>
            <w:r>
              <w:rPr>
                <w:rFonts w:ascii="宋体" w:hAnsi="宋体" w:hint="eastAsia"/>
                <w:sz w:val="28"/>
                <w:szCs w:val="28"/>
              </w:rPr>
              <w:t>论文/专题文章题目</w:t>
            </w:r>
          </w:p>
        </w:tc>
        <w:tc>
          <w:tcPr>
            <w:tcW w:w="6287" w:type="dxa"/>
            <w:gridSpan w:val="3"/>
          </w:tcPr>
          <w:p w:rsidR="000B7CE5" w:rsidRPr="000B7CE5" w:rsidRDefault="000B7CE5" w:rsidP="000B7CE5">
            <w:pPr>
              <w:spacing w:line="400" w:lineRule="exact"/>
              <w:ind w:right="641"/>
              <w:rPr>
                <w:rFonts w:ascii="宋体" w:hAnsi="宋体"/>
                <w:sz w:val="28"/>
                <w:szCs w:val="28"/>
              </w:rPr>
            </w:pPr>
          </w:p>
        </w:tc>
      </w:tr>
      <w:tr w:rsidR="000B7CE5" w:rsidRPr="000B7CE5" w:rsidTr="00CA3EEB">
        <w:tc>
          <w:tcPr>
            <w:tcW w:w="2235"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抵</w:t>
            </w:r>
            <w:r w:rsidR="00CA3EEB">
              <w:rPr>
                <w:rFonts w:ascii="宋体" w:hAnsi="宋体" w:hint="eastAsia"/>
                <w:sz w:val="28"/>
                <w:szCs w:val="28"/>
              </w:rPr>
              <w:t>达</w:t>
            </w:r>
            <w:r>
              <w:rPr>
                <w:rFonts w:ascii="宋体" w:hAnsi="宋体" w:hint="eastAsia"/>
                <w:sz w:val="28"/>
                <w:szCs w:val="28"/>
              </w:rPr>
              <w:t>大连日期及航班/车次号</w:t>
            </w:r>
          </w:p>
        </w:tc>
        <w:tc>
          <w:tcPr>
            <w:tcW w:w="6287" w:type="dxa"/>
            <w:gridSpan w:val="3"/>
          </w:tcPr>
          <w:p w:rsidR="000B7CE5" w:rsidRPr="000B7CE5" w:rsidRDefault="000B7CE5" w:rsidP="000B7CE5">
            <w:pPr>
              <w:spacing w:line="400" w:lineRule="exact"/>
              <w:ind w:right="641"/>
              <w:rPr>
                <w:rFonts w:ascii="宋体" w:hAnsi="宋体"/>
                <w:sz w:val="28"/>
                <w:szCs w:val="28"/>
              </w:rPr>
            </w:pPr>
          </w:p>
        </w:tc>
      </w:tr>
      <w:tr w:rsidR="000B7CE5" w:rsidRPr="000B7CE5" w:rsidTr="00CA3EEB">
        <w:tc>
          <w:tcPr>
            <w:tcW w:w="2235"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是否</w:t>
            </w:r>
            <w:r w:rsidR="00CA3EEB">
              <w:rPr>
                <w:rFonts w:ascii="宋体" w:hAnsi="宋体" w:hint="eastAsia"/>
                <w:sz w:val="28"/>
                <w:szCs w:val="28"/>
              </w:rPr>
              <w:t>需要</w:t>
            </w:r>
            <w:r>
              <w:rPr>
                <w:rFonts w:ascii="宋体" w:hAnsi="宋体" w:hint="eastAsia"/>
                <w:sz w:val="28"/>
                <w:szCs w:val="28"/>
              </w:rPr>
              <w:t>接机/接站</w:t>
            </w:r>
          </w:p>
        </w:tc>
        <w:tc>
          <w:tcPr>
            <w:tcW w:w="6287" w:type="dxa"/>
            <w:gridSpan w:val="3"/>
          </w:tcPr>
          <w:p w:rsidR="000B7CE5" w:rsidRPr="000B7CE5" w:rsidRDefault="000B7CE5" w:rsidP="000B7CE5">
            <w:pPr>
              <w:spacing w:line="400" w:lineRule="exact"/>
              <w:ind w:right="641"/>
              <w:rPr>
                <w:rFonts w:ascii="宋体" w:hAnsi="宋体"/>
                <w:sz w:val="28"/>
                <w:szCs w:val="28"/>
              </w:rPr>
            </w:pPr>
          </w:p>
        </w:tc>
      </w:tr>
      <w:tr w:rsidR="000B7CE5" w:rsidRPr="000B7CE5" w:rsidTr="00CA3EEB">
        <w:tc>
          <w:tcPr>
            <w:tcW w:w="2235"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离</w:t>
            </w:r>
            <w:r w:rsidR="00CA3EEB">
              <w:rPr>
                <w:rFonts w:ascii="宋体" w:hAnsi="宋体" w:hint="eastAsia"/>
                <w:sz w:val="28"/>
                <w:szCs w:val="28"/>
              </w:rPr>
              <w:t>开</w:t>
            </w:r>
            <w:r>
              <w:rPr>
                <w:rFonts w:ascii="宋体" w:hAnsi="宋体" w:hint="eastAsia"/>
                <w:sz w:val="28"/>
                <w:szCs w:val="28"/>
              </w:rPr>
              <w:t>大连日期及航班/车次号</w:t>
            </w:r>
          </w:p>
        </w:tc>
        <w:tc>
          <w:tcPr>
            <w:tcW w:w="6287" w:type="dxa"/>
            <w:gridSpan w:val="3"/>
          </w:tcPr>
          <w:p w:rsidR="000B7CE5" w:rsidRPr="000B7CE5" w:rsidRDefault="000B7CE5" w:rsidP="000B7CE5">
            <w:pPr>
              <w:spacing w:line="400" w:lineRule="exact"/>
              <w:ind w:right="641"/>
              <w:rPr>
                <w:rFonts w:ascii="宋体" w:hAnsi="宋体"/>
                <w:sz w:val="28"/>
                <w:szCs w:val="28"/>
              </w:rPr>
            </w:pPr>
          </w:p>
        </w:tc>
      </w:tr>
      <w:tr w:rsidR="000B7CE5" w:rsidRPr="000B7CE5" w:rsidTr="00CA3EEB">
        <w:tc>
          <w:tcPr>
            <w:tcW w:w="2235" w:type="dxa"/>
          </w:tcPr>
          <w:p w:rsidR="000B7CE5" w:rsidRPr="000B7CE5" w:rsidRDefault="000B7CE5" w:rsidP="000B7CE5">
            <w:pPr>
              <w:spacing w:line="400" w:lineRule="exact"/>
              <w:ind w:right="641"/>
              <w:rPr>
                <w:rFonts w:ascii="宋体" w:hAnsi="宋体"/>
                <w:sz w:val="28"/>
                <w:szCs w:val="28"/>
              </w:rPr>
            </w:pPr>
            <w:r>
              <w:rPr>
                <w:rFonts w:ascii="宋体" w:hAnsi="宋体" w:hint="eastAsia"/>
                <w:sz w:val="28"/>
                <w:szCs w:val="28"/>
              </w:rPr>
              <w:t>是否</w:t>
            </w:r>
            <w:r w:rsidR="00CA3EEB">
              <w:rPr>
                <w:rFonts w:ascii="宋体" w:hAnsi="宋体" w:hint="eastAsia"/>
                <w:sz w:val="28"/>
                <w:szCs w:val="28"/>
              </w:rPr>
              <w:t>需要</w:t>
            </w:r>
            <w:r>
              <w:rPr>
                <w:rFonts w:ascii="宋体" w:hAnsi="宋体" w:hint="eastAsia"/>
                <w:sz w:val="28"/>
                <w:szCs w:val="28"/>
              </w:rPr>
              <w:t>送机/送站</w:t>
            </w:r>
          </w:p>
        </w:tc>
        <w:tc>
          <w:tcPr>
            <w:tcW w:w="6287" w:type="dxa"/>
            <w:gridSpan w:val="3"/>
          </w:tcPr>
          <w:p w:rsidR="000B7CE5" w:rsidRPr="000B7CE5" w:rsidRDefault="000B7CE5" w:rsidP="000B7CE5">
            <w:pPr>
              <w:spacing w:line="400" w:lineRule="exact"/>
              <w:ind w:right="641"/>
              <w:rPr>
                <w:rFonts w:ascii="宋体" w:hAnsi="宋体"/>
                <w:sz w:val="28"/>
                <w:szCs w:val="28"/>
              </w:rPr>
            </w:pPr>
          </w:p>
        </w:tc>
      </w:tr>
      <w:tr w:rsidR="00CA3EEB" w:rsidRPr="000B7CE5" w:rsidTr="00CA3EEB">
        <w:tc>
          <w:tcPr>
            <w:tcW w:w="2235" w:type="dxa"/>
          </w:tcPr>
          <w:p w:rsidR="00CA3EEB" w:rsidRPr="000B7CE5" w:rsidRDefault="00CA3EEB" w:rsidP="000B7CE5">
            <w:pPr>
              <w:spacing w:line="400" w:lineRule="exact"/>
              <w:ind w:right="641"/>
              <w:rPr>
                <w:rFonts w:ascii="宋体" w:hAnsi="宋体"/>
                <w:sz w:val="28"/>
                <w:szCs w:val="28"/>
              </w:rPr>
            </w:pPr>
            <w:r>
              <w:rPr>
                <w:rFonts w:ascii="宋体" w:hAnsi="宋体" w:hint="eastAsia"/>
                <w:sz w:val="28"/>
                <w:szCs w:val="28"/>
              </w:rPr>
              <w:t>是否需要协助预订宾馆</w:t>
            </w:r>
          </w:p>
        </w:tc>
        <w:tc>
          <w:tcPr>
            <w:tcW w:w="6287" w:type="dxa"/>
            <w:gridSpan w:val="3"/>
          </w:tcPr>
          <w:p w:rsidR="00CA3EEB" w:rsidRPr="000B7CE5" w:rsidRDefault="00CA3EEB" w:rsidP="000B7CE5">
            <w:pPr>
              <w:spacing w:line="400" w:lineRule="exact"/>
              <w:ind w:right="641"/>
              <w:rPr>
                <w:rFonts w:ascii="宋体" w:hAnsi="宋体"/>
                <w:sz w:val="28"/>
                <w:szCs w:val="28"/>
              </w:rPr>
            </w:pPr>
          </w:p>
        </w:tc>
      </w:tr>
    </w:tbl>
    <w:p w:rsidR="000B7CE5" w:rsidRPr="000B7CE5" w:rsidRDefault="000B7CE5" w:rsidP="000B7CE5">
      <w:pPr>
        <w:spacing w:line="400" w:lineRule="exact"/>
        <w:ind w:right="641"/>
        <w:rPr>
          <w:rFonts w:ascii="宋体" w:hAnsi="宋体"/>
          <w:sz w:val="28"/>
          <w:szCs w:val="28"/>
        </w:rPr>
      </w:pPr>
    </w:p>
    <w:sectPr w:rsidR="000B7CE5" w:rsidRPr="000B7CE5" w:rsidSect="004F22D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22" w:rsidRDefault="00D20722" w:rsidP="00EF29D4">
      <w:r>
        <w:separator/>
      </w:r>
    </w:p>
  </w:endnote>
  <w:endnote w:type="continuationSeparator" w:id="0">
    <w:p w:rsidR="00D20722" w:rsidRDefault="00D20722" w:rsidP="00EF2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22" w:rsidRDefault="00D20722" w:rsidP="00EF29D4">
      <w:r>
        <w:separator/>
      </w:r>
    </w:p>
  </w:footnote>
  <w:footnote w:type="continuationSeparator" w:id="0">
    <w:p w:rsidR="00D20722" w:rsidRDefault="00D20722" w:rsidP="00EF2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C41"/>
    <w:rsid w:val="00005F22"/>
    <w:rsid w:val="00074B2A"/>
    <w:rsid w:val="000B7CE5"/>
    <w:rsid w:val="0018738E"/>
    <w:rsid w:val="00191AA7"/>
    <w:rsid w:val="00244C7F"/>
    <w:rsid w:val="002A71D0"/>
    <w:rsid w:val="002D768C"/>
    <w:rsid w:val="00330F70"/>
    <w:rsid w:val="00412D5C"/>
    <w:rsid w:val="00437A98"/>
    <w:rsid w:val="004D07F8"/>
    <w:rsid w:val="004E5A5C"/>
    <w:rsid w:val="004F22D0"/>
    <w:rsid w:val="00542119"/>
    <w:rsid w:val="00574991"/>
    <w:rsid w:val="005F038E"/>
    <w:rsid w:val="00616C41"/>
    <w:rsid w:val="006821F0"/>
    <w:rsid w:val="00726CFF"/>
    <w:rsid w:val="00730F81"/>
    <w:rsid w:val="0073477A"/>
    <w:rsid w:val="007E149A"/>
    <w:rsid w:val="007E7E98"/>
    <w:rsid w:val="00850BA8"/>
    <w:rsid w:val="008A3612"/>
    <w:rsid w:val="008C79E2"/>
    <w:rsid w:val="009176A0"/>
    <w:rsid w:val="00964D98"/>
    <w:rsid w:val="009C0660"/>
    <w:rsid w:val="00A0532D"/>
    <w:rsid w:val="00B11BB1"/>
    <w:rsid w:val="00B73037"/>
    <w:rsid w:val="00C20E50"/>
    <w:rsid w:val="00C2506E"/>
    <w:rsid w:val="00C405A5"/>
    <w:rsid w:val="00C90D3F"/>
    <w:rsid w:val="00CA3EEB"/>
    <w:rsid w:val="00D20722"/>
    <w:rsid w:val="00D30990"/>
    <w:rsid w:val="00D60CB3"/>
    <w:rsid w:val="00DB1D74"/>
    <w:rsid w:val="00DB2D68"/>
    <w:rsid w:val="00DD77A4"/>
    <w:rsid w:val="00DF3009"/>
    <w:rsid w:val="00E061C1"/>
    <w:rsid w:val="00E355C3"/>
    <w:rsid w:val="00E3723B"/>
    <w:rsid w:val="00E452D3"/>
    <w:rsid w:val="00E6077B"/>
    <w:rsid w:val="00E644E5"/>
    <w:rsid w:val="00EF29D4"/>
    <w:rsid w:val="00F135FA"/>
    <w:rsid w:val="561C004C"/>
    <w:rsid w:val="6AC93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2D0"/>
    <w:pPr>
      <w:widowControl w:val="0"/>
      <w:jc w:val="both"/>
    </w:pPr>
    <w:rPr>
      <w:rFonts w:ascii="Calibri" w:hAnsi="Calibri"/>
      <w:kern w:val="2"/>
      <w:sz w:val="21"/>
      <w:szCs w:val="24"/>
    </w:rPr>
  </w:style>
  <w:style w:type="paragraph" w:styleId="1">
    <w:name w:val="heading 1"/>
    <w:basedOn w:val="a"/>
    <w:next w:val="a"/>
    <w:qFormat/>
    <w:rsid w:val="004F22D0"/>
    <w:pPr>
      <w:keepNext/>
      <w:keepLines/>
      <w:spacing w:before="340" w:after="330" w:line="576" w:lineRule="auto"/>
      <w:outlineLvl w:val="0"/>
    </w:pPr>
    <w:rPr>
      <w:b/>
      <w:kern w:val="44"/>
      <w:sz w:val="44"/>
    </w:rPr>
  </w:style>
  <w:style w:type="paragraph" w:styleId="2">
    <w:name w:val="heading 2"/>
    <w:basedOn w:val="a"/>
    <w:next w:val="a"/>
    <w:qFormat/>
    <w:rsid w:val="004F22D0"/>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rsid w:val="004F22D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22D0"/>
    <w:rPr>
      <w:b/>
    </w:rPr>
  </w:style>
  <w:style w:type="paragraph" w:styleId="a4">
    <w:name w:val="Normal (Web)"/>
    <w:basedOn w:val="a"/>
    <w:rsid w:val="004F22D0"/>
    <w:pPr>
      <w:spacing w:before="100" w:beforeAutospacing="1" w:after="100" w:afterAutospacing="1"/>
      <w:jc w:val="left"/>
    </w:pPr>
    <w:rPr>
      <w:kern w:val="0"/>
      <w:sz w:val="24"/>
    </w:rPr>
  </w:style>
  <w:style w:type="paragraph" w:styleId="a5">
    <w:name w:val="header"/>
    <w:basedOn w:val="a"/>
    <w:link w:val="Char"/>
    <w:rsid w:val="00EF2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F29D4"/>
    <w:rPr>
      <w:rFonts w:ascii="Calibri" w:hAnsi="Calibri"/>
      <w:kern w:val="2"/>
      <w:sz w:val="18"/>
      <w:szCs w:val="18"/>
    </w:rPr>
  </w:style>
  <w:style w:type="paragraph" w:styleId="a6">
    <w:name w:val="footer"/>
    <w:basedOn w:val="a"/>
    <w:link w:val="Char0"/>
    <w:rsid w:val="00EF29D4"/>
    <w:pPr>
      <w:tabs>
        <w:tab w:val="center" w:pos="4153"/>
        <w:tab w:val="right" w:pos="8306"/>
      </w:tabs>
      <w:snapToGrid w:val="0"/>
      <w:jc w:val="left"/>
    </w:pPr>
    <w:rPr>
      <w:sz w:val="18"/>
      <w:szCs w:val="18"/>
    </w:rPr>
  </w:style>
  <w:style w:type="character" w:customStyle="1" w:styleId="Char0">
    <w:name w:val="页脚 Char"/>
    <w:basedOn w:val="a0"/>
    <w:link w:val="a6"/>
    <w:rsid w:val="00EF29D4"/>
    <w:rPr>
      <w:rFonts w:ascii="Calibri" w:hAnsi="Calibri"/>
      <w:kern w:val="2"/>
      <w:sz w:val="18"/>
      <w:szCs w:val="18"/>
    </w:rPr>
  </w:style>
  <w:style w:type="character" w:styleId="a7">
    <w:name w:val="Hyperlink"/>
    <w:basedOn w:val="a0"/>
    <w:rsid w:val="00EF29D4"/>
    <w:rPr>
      <w:color w:val="0563C1" w:themeColor="hyperlink"/>
      <w:u w:val="single"/>
    </w:rPr>
  </w:style>
  <w:style w:type="paragraph" w:styleId="a8">
    <w:name w:val="Date"/>
    <w:basedOn w:val="a"/>
    <w:next w:val="a"/>
    <w:link w:val="Char1"/>
    <w:rsid w:val="00074B2A"/>
    <w:pPr>
      <w:ind w:leftChars="2500" w:left="100"/>
    </w:pPr>
  </w:style>
  <w:style w:type="character" w:customStyle="1" w:styleId="Char1">
    <w:name w:val="日期 Char"/>
    <w:basedOn w:val="a0"/>
    <w:link w:val="a8"/>
    <w:rsid w:val="00074B2A"/>
    <w:rPr>
      <w:rFonts w:ascii="Calibri" w:hAnsi="Calibri"/>
      <w:kern w:val="2"/>
      <w:sz w:val="21"/>
      <w:szCs w:val="24"/>
    </w:rPr>
  </w:style>
  <w:style w:type="table" w:styleId="a9">
    <w:name w:val="Table Grid"/>
    <w:basedOn w:val="a1"/>
    <w:rsid w:val="000B7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208B0-59B6-4E85-A806-37747ADF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kl</cp:lastModifiedBy>
  <cp:revision>4</cp:revision>
  <dcterms:created xsi:type="dcterms:W3CDTF">2020-10-13T15:58:00Z</dcterms:created>
  <dcterms:modified xsi:type="dcterms:W3CDTF">2020-10-19T11:00:00Z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